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B78" w:rsidRPr="00AE601C" w:rsidRDefault="00664B78" w:rsidP="00664B78">
      <w:pPr>
        <w:contextualSpacing/>
        <w:jc w:val="center"/>
        <w:rPr>
          <w:b/>
          <w:sz w:val="28"/>
          <w:szCs w:val="28"/>
        </w:rPr>
      </w:pPr>
      <w:r w:rsidRPr="00AE601C">
        <w:rPr>
          <w:b/>
          <w:sz w:val="28"/>
          <w:szCs w:val="28"/>
        </w:rPr>
        <w:t xml:space="preserve">Рекламно-техническое описание </w:t>
      </w:r>
    </w:p>
    <w:p w:rsidR="00664B78" w:rsidRPr="00DD7DE5" w:rsidRDefault="00664B78" w:rsidP="00664B78">
      <w:pPr>
        <w:contextualSpacing/>
        <w:jc w:val="center"/>
        <w:rPr>
          <w:b/>
          <w:sz w:val="28"/>
          <w:szCs w:val="28"/>
        </w:rPr>
      </w:pPr>
      <w:r w:rsidRPr="00DD7DE5">
        <w:rPr>
          <w:b/>
          <w:sz w:val="28"/>
          <w:szCs w:val="28"/>
        </w:rPr>
        <w:t>научно-методического произведения</w:t>
      </w:r>
    </w:p>
    <w:p w:rsidR="00664B78" w:rsidRPr="00F307F8" w:rsidRDefault="00664B78" w:rsidP="00664B78">
      <w:pPr>
        <w:contextualSpacing/>
        <w:jc w:val="center"/>
        <w:rPr>
          <w:b/>
          <w:sz w:val="28"/>
          <w:szCs w:val="28"/>
        </w:rPr>
      </w:pPr>
    </w:p>
    <w:p w:rsidR="00664B78" w:rsidRPr="00B63655" w:rsidRDefault="00664B78" w:rsidP="00664B78">
      <w:pPr>
        <w:ind w:firstLine="709"/>
        <w:jc w:val="both"/>
        <w:rPr>
          <w:sz w:val="28"/>
          <w:szCs w:val="28"/>
          <w:u w:val="single"/>
        </w:rPr>
      </w:pPr>
      <w:r w:rsidRPr="001D54E9">
        <w:rPr>
          <w:sz w:val="28"/>
          <w:szCs w:val="28"/>
        </w:rPr>
        <w:t xml:space="preserve">Научно-методическое произведение в формате учебного пособия «Управление структурой капитала и денежными потоками организации» </w:t>
      </w:r>
      <w:r w:rsidRPr="00B63655">
        <w:rPr>
          <w:sz w:val="28"/>
          <w:szCs w:val="28"/>
        </w:rPr>
        <w:t>разработано в рамках служебного задания на 2020/2021 учебный год для учебно-методиче</w:t>
      </w:r>
      <w:bookmarkStart w:id="0" w:name="_GoBack"/>
      <w:bookmarkEnd w:id="0"/>
      <w:r w:rsidRPr="00B63655">
        <w:rPr>
          <w:sz w:val="28"/>
          <w:szCs w:val="28"/>
        </w:rPr>
        <w:t>ского обеспечения дисциплин «Управление денежными потоками», «Финансирование бизнеса», «Финансовая стратегия, планирование и бюджетирование», «Управление структурой капитала», «Управление оборотным капиталом», «Основы финансового менеджмента» учебного плана Ярославского филиала Финуниверситета по направлению подготовки 38.03.02 «Менеджмент» профиля «Финансовый менеджмент» и дисциплине «Финансовая политика корпораций» учебного плана Ярославского филиала Финуниверситета по направлению подготовки 38.03.01 «Экономика» профиля «Финансы и кредит»</w:t>
      </w:r>
    </w:p>
    <w:p w:rsidR="00664B78" w:rsidRPr="00453DC6" w:rsidRDefault="00664B78" w:rsidP="00664B78">
      <w:pPr>
        <w:contextualSpacing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664B78" w:rsidRDefault="00664B78" w:rsidP="00664B78">
      <w:pPr>
        <w:contextualSpacing/>
        <w:jc w:val="both"/>
        <w:rPr>
          <w:sz w:val="28"/>
          <w:szCs w:val="28"/>
        </w:rPr>
      </w:pPr>
      <w:r w:rsidRPr="00453DC6">
        <w:rPr>
          <w:sz w:val="28"/>
          <w:szCs w:val="28"/>
        </w:rPr>
        <w:t>Сведения об автор</w:t>
      </w:r>
      <w:r>
        <w:rPr>
          <w:sz w:val="28"/>
          <w:szCs w:val="28"/>
        </w:rPr>
        <w:t>ах</w:t>
      </w:r>
      <w:r w:rsidRPr="00453DC6">
        <w:rPr>
          <w:sz w:val="28"/>
          <w:szCs w:val="28"/>
        </w:rPr>
        <w:t xml:space="preserve">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  <w:gridCol w:w="5306"/>
      </w:tblGrid>
      <w:tr w:rsidR="00664B78" w:rsidTr="00377D2B"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78" w:rsidRDefault="00664B78" w:rsidP="00377D2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8C316D" wp14:editId="2E510C3F">
                  <wp:extent cx="2066925" cy="2062480"/>
                  <wp:effectExtent l="0" t="0" r="9525" b="0"/>
                  <wp:docPr id="25" name="Рисунок 25" descr="Изображение выглядит как человек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Изображение выглядит как человек, внутренний&#10;&#10;Автоматически созданное описание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34" cy="210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78" w:rsidRDefault="00664B78" w:rsidP="00377D2B">
            <w:pPr>
              <w:tabs>
                <w:tab w:val="left" w:pos="3802"/>
              </w:tabs>
              <w:ind w:firstLine="4"/>
              <w:jc w:val="both"/>
            </w:pPr>
            <w:r>
              <w:rPr>
                <w:sz w:val="28"/>
                <w:szCs w:val="28"/>
              </w:rPr>
              <w:t>Тарасова Алла Юрьевна</w:t>
            </w:r>
          </w:p>
          <w:p w:rsidR="00664B78" w:rsidRPr="00AC7644" w:rsidRDefault="00664B78" w:rsidP="00377D2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 кафедры «Экономика и финансы» Ярославского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:rsidR="00664B78" w:rsidRDefault="00664B78" w:rsidP="0037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Кандидат экономических наук, доцент</w:t>
            </w:r>
          </w:p>
          <w:p w:rsidR="00664B78" w:rsidRPr="00685DA9" w:rsidRDefault="00664B78" w:rsidP="00377D2B">
            <w:r w:rsidRPr="00685DA9">
              <w:t>1500</w:t>
            </w:r>
            <w:r>
              <w:t>06</w:t>
            </w:r>
            <w:r w:rsidRPr="00685DA9">
              <w:t xml:space="preserve">, г. Ярославль, </w:t>
            </w:r>
            <w:r>
              <w:t>пр-т Фрунзе</w:t>
            </w:r>
            <w:r w:rsidRPr="00685DA9">
              <w:t>, д.</w:t>
            </w:r>
            <w:r>
              <w:t>55/33, кв.71</w:t>
            </w:r>
          </w:p>
          <w:p w:rsidR="00664B78" w:rsidRPr="00685DA9" w:rsidRDefault="00664B78" w:rsidP="00377D2B">
            <w:r w:rsidRPr="00685DA9">
              <w:t>Тел.: +7-</w:t>
            </w:r>
            <w:r>
              <w:t>920</w:t>
            </w:r>
            <w:r w:rsidRPr="00685DA9">
              <w:t>-</w:t>
            </w:r>
            <w:r>
              <w:t>120</w:t>
            </w:r>
            <w:r w:rsidRPr="00685DA9">
              <w:t>-</w:t>
            </w:r>
            <w:r>
              <w:t>09</w:t>
            </w:r>
            <w:r w:rsidRPr="00685DA9">
              <w:t>-</w:t>
            </w:r>
            <w:r>
              <w:t>10</w:t>
            </w:r>
          </w:p>
          <w:p w:rsidR="00664B78" w:rsidRPr="00D64A9A" w:rsidRDefault="00664B78" w:rsidP="00377D2B">
            <w:pPr>
              <w:tabs>
                <w:tab w:val="left" w:pos="424"/>
              </w:tabs>
              <w:ind w:right="-108" w:hanging="1"/>
            </w:pPr>
            <w:r w:rsidRPr="00685DA9">
              <w:t xml:space="preserve">Эл. адрес: </w:t>
            </w:r>
            <w:proofErr w:type="spellStart"/>
            <w:r w:rsidRPr="000D0494">
              <w:rPr>
                <w:rFonts w:eastAsia="Calibri"/>
                <w:lang w:val="en-US"/>
              </w:rPr>
              <w:t>AYUtarasova</w:t>
            </w:r>
            <w:proofErr w:type="spellEnd"/>
            <w:r w:rsidRPr="008C6BE1">
              <w:rPr>
                <w:rFonts w:eastAsia="Calibri"/>
              </w:rPr>
              <w:t>@</w:t>
            </w:r>
            <w:r w:rsidRPr="000D0494">
              <w:rPr>
                <w:rFonts w:eastAsia="Calibri"/>
                <w:lang w:val="en-US"/>
              </w:rPr>
              <w:t>fa</w:t>
            </w:r>
            <w:r w:rsidRPr="008C6BE1">
              <w:rPr>
                <w:rFonts w:eastAsia="Calibri"/>
              </w:rPr>
              <w:t>.</w:t>
            </w:r>
            <w:proofErr w:type="spellStart"/>
            <w:r w:rsidRPr="000D0494">
              <w:rPr>
                <w:rFonts w:eastAsia="Calibri"/>
                <w:lang w:val="en-US"/>
              </w:rPr>
              <w:t>ru</w:t>
            </w:r>
            <w:proofErr w:type="spellEnd"/>
          </w:p>
        </w:tc>
      </w:tr>
      <w:tr w:rsidR="00664B78" w:rsidTr="00377D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29"/>
        </w:trPr>
        <w:tc>
          <w:tcPr>
            <w:tcW w:w="4086" w:type="dxa"/>
            <w:tcBorders>
              <w:top w:val="single" w:sz="4" w:space="0" w:color="auto"/>
            </w:tcBorders>
            <w:hideMark/>
          </w:tcPr>
          <w:p w:rsidR="00664B78" w:rsidRDefault="00664B78" w:rsidP="00377D2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4FAB12" wp14:editId="6962B7BD">
                  <wp:extent cx="2076450" cy="1943100"/>
                  <wp:effectExtent l="0" t="0" r="0" b="0"/>
                  <wp:docPr id="26" name="Рисунок 26" descr="Изображение выглядит как одежда, стена,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Изображение выглядит как одежда, стена, человек&#10;&#10;Автоматически созданное описание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889" cy="197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  <w:tcBorders>
              <w:top w:val="single" w:sz="4" w:space="0" w:color="auto"/>
            </w:tcBorders>
          </w:tcPr>
          <w:p w:rsidR="00664B78" w:rsidRPr="00685DA9" w:rsidRDefault="00664B78" w:rsidP="00377D2B">
            <w:pPr>
              <w:rPr>
                <w:sz w:val="28"/>
                <w:szCs w:val="28"/>
              </w:rPr>
            </w:pPr>
            <w:r w:rsidRPr="00685DA9">
              <w:rPr>
                <w:sz w:val="28"/>
                <w:szCs w:val="28"/>
              </w:rPr>
              <w:t xml:space="preserve">Ермоленко Мария Олеговна </w:t>
            </w:r>
          </w:p>
          <w:p w:rsidR="00664B78" w:rsidRPr="00AC7644" w:rsidRDefault="00664B78" w:rsidP="00377D2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Начальник отдела по работе с абитуриентами</w:t>
            </w:r>
            <w:r>
              <w:rPr>
                <w:sz w:val="28"/>
                <w:szCs w:val="28"/>
              </w:rPr>
              <w:t xml:space="preserve"> Ярославского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:rsidR="00664B78" w:rsidRPr="004E5F65" w:rsidRDefault="00664B78" w:rsidP="00377D2B">
            <w:r w:rsidRPr="004E5F65">
              <w:t>150006, г.</w:t>
            </w:r>
            <w:r>
              <w:t xml:space="preserve"> </w:t>
            </w:r>
            <w:r w:rsidRPr="004E5F65">
              <w:t xml:space="preserve">Ярославль, ул. </w:t>
            </w:r>
            <w:proofErr w:type="spellStart"/>
            <w:r w:rsidRPr="004E5F65">
              <w:t>Чернопрудная</w:t>
            </w:r>
            <w:proofErr w:type="spellEnd"/>
            <w:r w:rsidRPr="004E5F65">
              <w:t xml:space="preserve">, д.37, кв.96 </w:t>
            </w:r>
          </w:p>
          <w:p w:rsidR="00664B78" w:rsidRDefault="00664B78" w:rsidP="00377D2B">
            <w:pPr>
              <w:rPr>
                <w:lang w:eastAsia="en-US"/>
              </w:rPr>
            </w:pPr>
            <w:r>
              <w:rPr>
                <w:lang w:eastAsia="en-US"/>
              </w:rPr>
              <w:t>Тел.: +7</w:t>
            </w:r>
            <w:r>
              <w:t>-</w:t>
            </w:r>
            <w:r w:rsidRPr="004E5F65">
              <w:rPr>
                <w:lang w:eastAsia="en-US"/>
              </w:rPr>
              <w:t>890</w:t>
            </w:r>
            <w:r>
              <w:rPr>
                <w:lang w:eastAsia="en-US"/>
              </w:rPr>
              <w:t>-</w:t>
            </w:r>
            <w:r w:rsidRPr="004E5F65">
              <w:rPr>
                <w:lang w:eastAsia="en-US"/>
              </w:rPr>
              <w:t>663</w:t>
            </w:r>
            <w:r>
              <w:rPr>
                <w:lang w:eastAsia="en-US"/>
              </w:rPr>
              <w:t>-</w:t>
            </w:r>
            <w:r w:rsidRPr="004E5F65">
              <w:rPr>
                <w:lang w:eastAsia="en-US"/>
              </w:rPr>
              <w:t>177</w:t>
            </w:r>
            <w:r>
              <w:rPr>
                <w:lang w:eastAsia="en-US"/>
              </w:rPr>
              <w:t>-</w:t>
            </w:r>
            <w:r w:rsidRPr="004E5F65">
              <w:rPr>
                <w:lang w:eastAsia="en-US"/>
              </w:rPr>
              <w:t xml:space="preserve">00 </w:t>
            </w:r>
          </w:p>
          <w:p w:rsidR="00664B78" w:rsidRDefault="00664B78" w:rsidP="00377D2B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Эл. </w:t>
            </w:r>
            <w:r w:rsidRPr="00583F1F">
              <w:rPr>
                <w:lang w:eastAsia="en-US"/>
              </w:rPr>
              <w:t>адрес:</w:t>
            </w:r>
            <w:r w:rsidRPr="00583F1F">
              <w:t xml:space="preserve"> </w:t>
            </w:r>
            <w:hyperlink r:id="rId6" w:history="1">
              <w:r w:rsidRPr="00583F1F">
                <w:rPr>
                  <w:rStyle w:val="a4"/>
                  <w:lang w:eastAsia="en-US"/>
                </w:rPr>
                <w:t>MOErmolenko@fa.ru</w:t>
              </w:r>
            </w:hyperlink>
          </w:p>
        </w:tc>
      </w:tr>
      <w:tr w:rsidR="00664B78" w:rsidTr="00377D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29"/>
        </w:trPr>
        <w:tc>
          <w:tcPr>
            <w:tcW w:w="4086" w:type="dxa"/>
            <w:hideMark/>
          </w:tcPr>
          <w:p w:rsidR="00664B78" w:rsidRDefault="00664B78" w:rsidP="00377D2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B2FC493" wp14:editId="4294F8FE">
                  <wp:extent cx="2257425" cy="2076450"/>
                  <wp:effectExtent l="0" t="0" r="9525" b="0"/>
                  <wp:docPr id="29" name="Рисунок 29" descr="Изображение выглядит как человек, стена, внутренний, ноутбу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Изображение выглядит как человек, стена, внутренний, ноутбу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  <w:hideMark/>
          </w:tcPr>
          <w:p w:rsidR="00664B78" w:rsidRDefault="00664B78" w:rsidP="00377D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Быков Вадим Андреевич </w:t>
            </w:r>
          </w:p>
          <w:p w:rsidR="00664B78" w:rsidRDefault="00664B78" w:rsidP="00377D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Доцент кафедры «Экономика и финансы»</w:t>
            </w:r>
          </w:p>
          <w:p w:rsidR="00664B78" w:rsidRDefault="00664B78" w:rsidP="00377D2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Ярославского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:rsidR="00664B78" w:rsidRDefault="00664B78" w:rsidP="00377D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Кандидат экономических наук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664B78" w:rsidRDefault="00664B78" w:rsidP="00377D2B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150015, г. Ярославль, ул. </w:t>
            </w:r>
            <w:proofErr w:type="spellStart"/>
            <w:r>
              <w:rPr>
                <w:sz w:val="22"/>
                <w:szCs w:val="22"/>
                <w:lang w:eastAsia="en-US"/>
              </w:rPr>
              <w:t>Батова</w:t>
            </w:r>
            <w:proofErr w:type="spellEnd"/>
            <w:r>
              <w:rPr>
                <w:sz w:val="22"/>
                <w:szCs w:val="22"/>
                <w:lang w:eastAsia="en-US"/>
              </w:rPr>
              <w:t>, д. 28/2, кв.118</w:t>
            </w:r>
          </w:p>
          <w:p w:rsidR="00664B78" w:rsidRDefault="00664B78" w:rsidP="00377D2B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Тел.: +7-920-651-70-62</w:t>
            </w:r>
          </w:p>
          <w:p w:rsidR="00664B78" w:rsidRDefault="00664B78" w:rsidP="00377D2B">
            <w:pPr>
              <w:rPr>
                <w:sz w:val="28"/>
                <w:szCs w:val="28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Эл</w:t>
            </w:r>
            <w:r w:rsidRPr="007C21D2">
              <w:rPr>
                <w:sz w:val="22"/>
                <w:szCs w:val="22"/>
                <w:u w:val="single"/>
                <w:lang w:eastAsia="en-US"/>
              </w:rPr>
              <w:t xml:space="preserve">. адрес: </w:t>
            </w:r>
            <w:hyperlink r:id="rId8" w:history="1">
              <w:r w:rsidRPr="007C21D2">
                <w:rPr>
                  <w:rStyle w:val="a4"/>
                  <w:sz w:val="22"/>
                  <w:szCs w:val="22"/>
                  <w:lang w:val="en-US" w:eastAsia="en-US"/>
                </w:rPr>
                <w:t>vab</w:t>
              </w:r>
              <w:r w:rsidRPr="007C21D2">
                <w:rPr>
                  <w:rStyle w:val="a4"/>
                  <w:sz w:val="22"/>
                  <w:szCs w:val="22"/>
                  <w:lang w:eastAsia="en-US"/>
                </w:rPr>
                <w:t>_</w:t>
              </w:r>
              <w:r w:rsidRPr="007C21D2">
                <w:rPr>
                  <w:rStyle w:val="a4"/>
                  <w:sz w:val="22"/>
                  <w:szCs w:val="22"/>
                  <w:lang w:val="en-US" w:eastAsia="en-US"/>
                </w:rPr>
                <w:t>fin</w:t>
              </w:r>
              <w:r w:rsidRPr="007C21D2">
                <w:rPr>
                  <w:rStyle w:val="a4"/>
                  <w:sz w:val="22"/>
                  <w:szCs w:val="22"/>
                  <w:lang w:eastAsia="en-US"/>
                </w:rPr>
                <w:t>@</w:t>
              </w:r>
              <w:r w:rsidRPr="007C21D2">
                <w:rPr>
                  <w:rStyle w:val="a4"/>
                  <w:sz w:val="22"/>
                  <w:szCs w:val="22"/>
                  <w:lang w:val="en-US" w:eastAsia="en-US"/>
                </w:rPr>
                <w:t>mail</w:t>
              </w:r>
              <w:r w:rsidRPr="007C21D2">
                <w:rPr>
                  <w:rStyle w:val="a4"/>
                  <w:sz w:val="22"/>
                  <w:szCs w:val="22"/>
                  <w:lang w:eastAsia="en-US"/>
                </w:rPr>
                <w:t>.</w:t>
              </w:r>
              <w:proofErr w:type="spellStart"/>
              <w:r w:rsidRPr="007C21D2">
                <w:rPr>
                  <w:rStyle w:val="a4"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</w:p>
        </w:tc>
      </w:tr>
      <w:tr w:rsidR="00664B78" w:rsidTr="00377D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29"/>
        </w:trPr>
        <w:tc>
          <w:tcPr>
            <w:tcW w:w="4086" w:type="dxa"/>
          </w:tcPr>
          <w:p w:rsidR="00664B78" w:rsidRDefault="00664B78" w:rsidP="00377D2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8210DF3" wp14:editId="57210FC6">
                  <wp:extent cx="2025650" cy="2314575"/>
                  <wp:effectExtent l="0" t="0" r="0" b="9525"/>
                  <wp:docPr id="30" name="Рисунок 30" descr="Изображение выглядит как человек, стена, мужчи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человек, стена, мужчина, внутренний&#10;&#10;Автоматически созданное описание"/>
                          <pic:cNvPicPr/>
                        </pic:nvPicPr>
                        <pic:blipFill rotWithShape="1">
                          <a:blip r:embed="rId9"/>
                          <a:srcRect t="21724"/>
                          <a:stretch/>
                        </pic:blipFill>
                        <pic:spPr bwMode="auto">
                          <a:xfrm>
                            <a:off x="0" y="0"/>
                            <a:ext cx="2043293" cy="2334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:rsidR="00664B78" w:rsidRDefault="00664B78" w:rsidP="00377D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Бартенев Валерий Алексеевич</w:t>
            </w:r>
          </w:p>
          <w:p w:rsidR="00664B78" w:rsidRDefault="00664B78" w:rsidP="00377D2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Доцент кафедры «Менеджмента и общегуманитарные науки»</w:t>
            </w:r>
          </w:p>
          <w:p w:rsidR="00664B78" w:rsidRPr="00AC7644" w:rsidRDefault="00664B78" w:rsidP="00377D2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Ярославского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  <w:p w:rsidR="00664B78" w:rsidRPr="00076518" w:rsidRDefault="00664B78" w:rsidP="00377D2B">
            <w:pPr>
              <w:rPr>
                <w:lang w:eastAsia="en-US"/>
              </w:rPr>
            </w:pPr>
            <w:r w:rsidRPr="00076518">
              <w:rPr>
                <w:lang w:eastAsia="en-US"/>
              </w:rPr>
              <w:t>1500</w:t>
            </w:r>
            <w:r>
              <w:rPr>
                <w:lang w:eastAsia="en-US"/>
              </w:rPr>
              <w:t>6</w:t>
            </w:r>
            <w:r w:rsidRPr="00076518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, г. Ярославль, ул. </w:t>
            </w:r>
            <w:proofErr w:type="spellStart"/>
            <w:r>
              <w:rPr>
                <w:lang w:eastAsia="en-US"/>
              </w:rPr>
              <w:t>Красноборская</w:t>
            </w:r>
            <w:proofErr w:type="spellEnd"/>
            <w:r>
              <w:rPr>
                <w:lang w:eastAsia="en-US"/>
              </w:rPr>
              <w:t>, д.34, корп.2, кв.86</w:t>
            </w:r>
          </w:p>
          <w:p w:rsidR="00664B78" w:rsidRDefault="00664B78" w:rsidP="00377D2B">
            <w:pPr>
              <w:rPr>
                <w:lang w:eastAsia="en-US"/>
              </w:rPr>
            </w:pPr>
            <w:r>
              <w:rPr>
                <w:lang w:eastAsia="en-US"/>
              </w:rPr>
              <w:t>Тел.: +7-910-810-10-57</w:t>
            </w:r>
          </w:p>
          <w:p w:rsidR="00664B78" w:rsidRPr="00CB74F8" w:rsidRDefault="00664B78" w:rsidP="00377D2B">
            <w:pPr>
              <w:rPr>
                <w:sz w:val="28"/>
                <w:szCs w:val="28"/>
              </w:rPr>
            </w:pPr>
            <w:r>
              <w:rPr>
                <w:lang w:eastAsia="en-US"/>
              </w:rPr>
              <w:t>Эл. адрес</w:t>
            </w:r>
            <w:r w:rsidRPr="009060D1">
              <w:rPr>
                <w:lang w:eastAsia="en-US"/>
              </w:rPr>
              <w:t xml:space="preserve">: </w:t>
            </w:r>
            <w:hyperlink r:id="rId10" w:history="1">
              <w:r w:rsidRPr="007C21D2">
                <w:rPr>
                  <w:rStyle w:val="a4"/>
                  <w:lang w:val="en-US" w:eastAsia="en-US"/>
                </w:rPr>
                <w:t>VABartenev</w:t>
              </w:r>
              <w:r w:rsidRPr="007C21D2">
                <w:rPr>
                  <w:rStyle w:val="a4"/>
                  <w:lang w:eastAsia="en-US"/>
                </w:rPr>
                <w:t>@</w:t>
              </w:r>
              <w:r w:rsidRPr="007C21D2">
                <w:rPr>
                  <w:rStyle w:val="a4"/>
                  <w:lang w:val="en-US" w:eastAsia="en-US"/>
                </w:rPr>
                <w:t>fa</w:t>
              </w:r>
              <w:r w:rsidRPr="007C21D2">
                <w:rPr>
                  <w:rStyle w:val="a4"/>
                  <w:lang w:eastAsia="en-US"/>
                </w:rPr>
                <w:t>.</w:t>
              </w:r>
              <w:proofErr w:type="spellStart"/>
              <w:r w:rsidRPr="007C21D2">
                <w:rPr>
                  <w:rStyle w:val="a4"/>
                  <w:lang w:val="en-US" w:eastAsia="en-US"/>
                </w:rPr>
                <w:t>ru</w:t>
              </w:r>
              <w:proofErr w:type="spellEnd"/>
            </w:hyperlink>
          </w:p>
        </w:tc>
      </w:tr>
    </w:tbl>
    <w:p w:rsidR="00664B78" w:rsidRDefault="00664B78" w:rsidP="00664B78">
      <w:pPr>
        <w:contextualSpacing/>
        <w:jc w:val="both"/>
        <w:rPr>
          <w:sz w:val="28"/>
          <w:szCs w:val="28"/>
        </w:rPr>
      </w:pPr>
    </w:p>
    <w:p w:rsidR="00664B78" w:rsidRDefault="00664B78" w:rsidP="00664B78">
      <w:pPr>
        <w:jc w:val="center"/>
        <w:rPr>
          <w:b/>
          <w:color w:val="000000"/>
          <w:sz w:val="28"/>
          <w:szCs w:val="28"/>
        </w:rPr>
      </w:pPr>
      <w:r w:rsidRPr="009835C9">
        <w:rPr>
          <w:b/>
          <w:color w:val="000000"/>
          <w:sz w:val="28"/>
          <w:szCs w:val="28"/>
        </w:rPr>
        <w:t>Описание результата интеллектуальной деятельности</w:t>
      </w:r>
    </w:p>
    <w:p w:rsidR="00664B78" w:rsidRDefault="00664B78" w:rsidP="00664B78">
      <w:pPr>
        <w:ind w:firstLine="709"/>
        <w:jc w:val="both"/>
        <w:rPr>
          <w:sz w:val="28"/>
          <w:szCs w:val="28"/>
        </w:rPr>
      </w:pPr>
      <w:r w:rsidRPr="00F146A3">
        <w:rPr>
          <w:b/>
          <w:iCs/>
          <w:sz w:val="28"/>
          <w:szCs w:val="28"/>
        </w:rPr>
        <w:t>Информация об учебном пособии и научно-методическом (научном) заделе.</w:t>
      </w:r>
      <w:r w:rsidRPr="00F146A3">
        <w:rPr>
          <w:sz w:val="28"/>
          <w:szCs w:val="28"/>
        </w:rPr>
        <w:t xml:space="preserve"> В учебном пособии рассмотрены базовые вопросы управления оборотными активами, управления структурой капитала, дана характеристика источников и методов долгосрочного и краткосрочного финансирования, рассмотрены некоторые аспекты антикризисного управления и оценки бизнеса. Глава учебного пособия, посвященная управлению денежными потоками, обобщает информацию о классификации денежных потоков, методах их оценки, планировании денежных </w:t>
      </w:r>
      <w:r>
        <w:rPr>
          <w:sz w:val="28"/>
          <w:szCs w:val="28"/>
        </w:rPr>
        <w:t>потоков и некоторые другие вопросы. Также в учебном пособии рассмотрены основные вопросы, связанные с финансовым планированием и прогнозированием и теоретические аспекты разработки бизнес-плана инвестиционного проекта.</w:t>
      </w:r>
    </w:p>
    <w:p w:rsidR="00664B78" w:rsidRPr="006B1729" w:rsidRDefault="00664B78" w:rsidP="00664B78">
      <w:pPr>
        <w:ind w:firstLine="709"/>
        <w:jc w:val="both"/>
        <w:rPr>
          <w:b/>
          <w:sz w:val="28"/>
          <w:szCs w:val="28"/>
        </w:rPr>
      </w:pPr>
      <w:r w:rsidRPr="006B1729">
        <w:rPr>
          <w:sz w:val="28"/>
          <w:szCs w:val="28"/>
        </w:rPr>
        <w:t>Учебное пособие подготовлено на основе действовавших на момент написания нормативных и правовых актов с использованием справочно-правовых систем</w:t>
      </w:r>
      <w:r w:rsidRPr="00F146A3">
        <w:rPr>
          <w:sz w:val="28"/>
          <w:szCs w:val="28"/>
        </w:rPr>
        <w:t>. При подготовке учебного пособия был использован опыт практического преподавания соответствующих дисциплин, а также научно-методические работы преподавателей филиала.</w:t>
      </w:r>
    </w:p>
    <w:p w:rsidR="00664B78" w:rsidRPr="00845892" w:rsidRDefault="00664B78" w:rsidP="00664B78">
      <w:pPr>
        <w:ind w:firstLine="709"/>
        <w:jc w:val="both"/>
        <w:rPr>
          <w:sz w:val="28"/>
          <w:szCs w:val="28"/>
        </w:rPr>
      </w:pPr>
      <w:r w:rsidRPr="006B1729">
        <w:rPr>
          <w:b/>
          <w:i/>
          <w:color w:val="000000"/>
          <w:sz w:val="28"/>
          <w:szCs w:val="28"/>
        </w:rPr>
        <w:t>Степень готовности к</w:t>
      </w:r>
      <w:r w:rsidRPr="006B1729">
        <w:rPr>
          <w:color w:val="000000"/>
          <w:sz w:val="28"/>
          <w:szCs w:val="28"/>
        </w:rPr>
        <w:t xml:space="preserve"> </w:t>
      </w:r>
      <w:r w:rsidRPr="006B1729">
        <w:rPr>
          <w:b/>
          <w:i/>
          <w:color w:val="000000"/>
          <w:sz w:val="28"/>
          <w:szCs w:val="28"/>
        </w:rPr>
        <w:t>изданию и</w:t>
      </w:r>
      <w:r w:rsidRPr="00AE3B0E">
        <w:rPr>
          <w:b/>
          <w:i/>
          <w:color w:val="000000"/>
          <w:sz w:val="28"/>
          <w:szCs w:val="28"/>
        </w:rPr>
        <w:t xml:space="preserve"> применению в образовательном процессе:</w:t>
      </w:r>
      <w:r>
        <w:rPr>
          <w:color w:val="000000"/>
          <w:sz w:val="28"/>
          <w:szCs w:val="28"/>
        </w:rPr>
        <w:t xml:space="preserve"> </w:t>
      </w:r>
      <w:r w:rsidRPr="00845892">
        <w:rPr>
          <w:bCs/>
          <w:iCs/>
          <w:sz w:val="28"/>
          <w:szCs w:val="28"/>
        </w:rPr>
        <w:t>учебное пособие</w:t>
      </w:r>
      <w:r w:rsidRPr="00845892">
        <w:rPr>
          <w:b/>
          <w:iCs/>
          <w:sz w:val="28"/>
          <w:szCs w:val="28"/>
        </w:rPr>
        <w:t xml:space="preserve"> </w:t>
      </w:r>
      <w:r w:rsidRPr="00845892">
        <w:rPr>
          <w:sz w:val="28"/>
          <w:szCs w:val="28"/>
        </w:rPr>
        <w:t>разработано в полном объеме, подготовлено к изданию и может быть использовано в образовательном процессе.</w:t>
      </w:r>
    </w:p>
    <w:p w:rsidR="00664B78" w:rsidRPr="00D954AA" w:rsidRDefault="00664B78" w:rsidP="00664B78">
      <w:pPr>
        <w:ind w:firstLine="709"/>
        <w:jc w:val="both"/>
        <w:rPr>
          <w:sz w:val="28"/>
          <w:szCs w:val="28"/>
        </w:rPr>
      </w:pPr>
      <w:r w:rsidRPr="009012FE">
        <w:rPr>
          <w:b/>
          <w:i/>
          <w:sz w:val="28"/>
          <w:szCs w:val="28"/>
        </w:rPr>
        <w:lastRenderedPageBreak/>
        <w:t>Новизна учебного пособия</w:t>
      </w:r>
      <w:r w:rsidRPr="00471F2D">
        <w:rPr>
          <w:b/>
          <w:i/>
          <w:sz w:val="28"/>
          <w:szCs w:val="28"/>
        </w:rPr>
        <w:t xml:space="preserve">, отличие </w:t>
      </w:r>
      <w:r w:rsidRPr="00AE3B0E">
        <w:rPr>
          <w:b/>
          <w:i/>
          <w:color w:val="000000"/>
          <w:sz w:val="28"/>
          <w:szCs w:val="28"/>
        </w:rPr>
        <w:t>от аналогов</w:t>
      </w:r>
      <w:r>
        <w:rPr>
          <w:color w:val="000000"/>
          <w:sz w:val="28"/>
          <w:szCs w:val="28"/>
        </w:rPr>
        <w:t xml:space="preserve">. </w:t>
      </w:r>
      <w:r w:rsidRPr="00D954AA">
        <w:rPr>
          <w:sz w:val="28"/>
          <w:szCs w:val="28"/>
        </w:rPr>
        <w:t xml:space="preserve">Новизна учебного пособия и отличие его от аналогов заключается в обобщении ряда тем финансового менеджмента и теоретических положений по рассматриваемому кругу вопросов и </w:t>
      </w:r>
      <w:r>
        <w:rPr>
          <w:sz w:val="28"/>
          <w:szCs w:val="28"/>
        </w:rPr>
        <w:t xml:space="preserve">в </w:t>
      </w:r>
      <w:r w:rsidRPr="00D954AA">
        <w:rPr>
          <w:sz w:val="28"/>
          <w:szCs w:val="28"/>
        </w:rPr>
        <w:t xml:space="preserve">иллюстрации этих теоретических положений примерами реализации рассмотренных методик на информационной базе действующих компаний. </w:t>
      </w:r>
    </w:p>
    <w:p w:rsidR="00664B78" w:rsidRPr="00104DAE" w:rsidRDefault="00664B78" w:rsidP="00664B78">
      <w:pPr>
        <w:ind w:firstLine="709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Т</w:t>
      </w:r>
      <w:r w:rsidRPr="00AE3B0E">
        <w:rPr>
          <w:b/>
          <w:i/>
          <w:color w:val="000000"/>
          <w:sz w:val="28"/>
          <w:szCs w:val="28"/>
        </w:rPr>
        <w:t>ехнологические преимущества</w:t>
      </w:r>
      <w:r>
        <w:rPr>
          <w:b/>
          <w:i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104DAE">
        <w:rPr>
          <w:sz w:val="28"/>
          <w:szCs w:val="28"/>
        </w:rPr>
        <w:t xml:space="preserve">материалы </w:t>
      </w:r>
      <w:r w:rsidRPr="00104DAE">
        <w:rPr>
          <w:bCs/>
          <w:iCs/>
          <w:sz w:val="28"/>
          <w:szCs w:val="28"/>
        </w:rPr>
        <w:t>учебного пособия</w:t>
      </w:r>
      <w:r w:rsidRPr="00104DAE">
        <w:rPr>
          <w:b/>
          <w:iCs/>
          <w:sz w:val="28"/>
          <w:szCs w:val="28"/>
        </w:rPr>
        <w:t xml:space="preserve"> </w:t>
      </w:r>
      <w:r w:rsidRPr="00104DAE">
        <w:rPr>
          <w:sz w:val="28"/>
          <w:szCs w:val="28"/>
        </w:rPr>
        <w:t xml:space="preserve">обеспечивают преподавание учебных дисциплин, основываясь на актуальной финансово-экономической информации и современных проблемах в области финансового менеджмента. Их использование в учебном процессе делает обучения не только практико-ориентированным, но и основанным на погружении обучающихся в весь существующий комплекс проблем финансового менеджмента. </w:t>
      </w:r>
    </w:p>
    <w:p w:rsidR="00664B78" w:rsidRPr="00104DAE" w:rsidRDefault="00664B78" w:rsidP="00664B78">
      <w:pPr>
        <w:ind w:firstLine="709"/>
        <w:jc w:val="both"/>
        <w:rPr>
          <w:sz w:val="28"/>
          <w:szCs w:val="28"/>
        </w:rPr>
      </w:pPr>
      <w:r w:rsidRPr="00160808">
        <w:rPr>
          <w:b/>
          <w:i/>
          <w:sz w:val="28"/>
          <w:szCs w:val="28"/>
        </w:rPr>
        <w:t>Экономические преимущества</w:t>
      </w:r>
      <w:r w:rsidRPr="00160808">
        <w:rPr>
          <w:sz w:val="28"/>
          <w:szCs w:val="28"/>
        </w:rPr>
        <w:t xml:space="preserve">: </w:t>
      </w:r>
      <w:r w:rsidRPr="00104DAE">
        <w:rPr>
          <w:sz w:val="28"/>
          <w:szCs w:val="28"/>
        </w:rPr>
        <w:t xml:space="preserve">использование материалов </w:t>
      </w:r>
      <w:r w:rsidRPr="00104DAE">
        <w:rPr>
          <w:bCs/>
          <w:iCs/>
          <w:sz w:val="28"/>
          <w:szCs w:val="28"/>
        </w:rPr>
        <w:t>учебного пособия</w:t>
      </w:r>
      <w:r w:rsidRPr="00104DAE">
        <w:rPr>
          <w:sz w:val="28"/>
          <w:szCs w:val="28"/>
        </w:rPr>
        <w:t xml:space="preserve"> обеспечивает связь теоретического и практического материала, вследствие чего повышается эффективность преподавательского труда и образовательного процесса в целом, обеспечивается новое качество образовательного процесса за счет реализации принципов проблемного обучения, способствующего появлению повышенного интереса у обучающихся, которые не просто усваивают материал, а становятся, по сути, участниками процесса разрешения повседневно решаемых в ходе профессиональной деятельности должностными лицами финансово-экономических подразделений экономических субъектов.</w:t>
      </w:r>
    </w:p>
    <w:p w:rsidR="00664B78" w:rsidRPr="00104DAE" w:rsidRDefault="00664B78" w:rsidP="00664B78">
      <w:pPr>
        <w:ind w:firstLine="709"/>
        <w:jc w:val="both"/>
        <w:rPr>
          <w:sz w:val="28"/>
          <w:szCs w:val="28"/>
        </w:rPr>
      </w:pPr>
      <w:r w:rsidRPr="00104DAE">
        <w:rPr>
          <w:sz w:val="28"/>
          <w:szCs w:val="28"/>
        </w:rPr>
        <w:t xml:space="preserve">Кроме того, использование </w:t>
      </w:r>
      <w:r w:rsidRPr="00104DAE">
        <w:rPr>
          <w:bCs/>
          <w:iCs/>
          <w:sz w:val="28"/>
          <w:szCs w:val="28"/>
        </w:rPr>
        <w:t>учебного пособия</w:t>
      </w:r>
      <w:r w:rsidRPr="00104DAE">
        <w:rPr>
          <w:sz w:val="28"/>
          <w:szCs w:val="28"/>
        </w:rPr>
        <w:t xml:space="preserve"> обеспечивает замещение учебных изданий других авторов, подготовленных в других вузах, а также замещение периодических изданий по актуальным проблемам финансового менеджмента. </w:t>
      </w:r>
    </w:p>
    <w:p w:rsidR="00664B78" w:rsidRPr="008E7FF5" w:rsidRDefault="00664B78" w:rsidP="00664B78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Pr="00CB6243">
        <w:rPr>
          <w:b/>
          <w:i/>
          <w:color w:val="000000"/>
          <w:sz w:val="28"/>
          <w:szCs w:val="28"/>
        </w:rPr>
        <w:t>бласть возможного использования</w:t>
      </w:r>
      <w:r>
        <w:rPr>
          <w:b/>
          <w:i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у</w:t>
      </w:r>
      <w:r w:rsidRPr="00471F2D">
        <w:rPr>
          <w:bCs/>
          <w:iCs/>
          <w:color w:val="000000"/>
          <w:sz w:val="28"/>
          <w:szCs w:val="28"/>
        </w:rPr>
        <w:t>чебно</w:t>
      </w:r>
      <w:r>
        <w:rPr>
          <w:bCs/>
          <w:iCs/>
          <w:color w:val="000000"/>
          <w:sz w:val="28"/>
          <w:szCs w:val="28"/>
        </w:rPr>
        <w:t>е</w:t>
      </w:r>
      <w:r w:rsidRPr="00471F2D">
        <w:rPr>
          <w:bCs/>
          <w:iCs/>
          <w:color w:val="000000"/>
          <w:sz w:val="28"/>
          <w:szCs w:val="28"/>
        </w:rPr>
        <w:t xml:space="preserve"> пособи</w:t>
      </w:r>
      <w:r>
        <w:rPr>
          <w:bCs/>
          <w:iCs/>
          <w:color w:val="000000"/>
          <w:sz w:val="28"/>
          <w:szCs w:val="28"/>
        </w:rPr>
        <w:t>е</w:t>
      </w:r>
      <w:r>
        <w:rPr>
          <w:sz w:val="28"/>
          <w:szCs w:val="28"/>
        </w:rPr>
        <w:t xml:space="preserve"> п</w:t>
      </w:r>
      <w:r w:rsidRPr="006B1729">
        <w:rPr>
          <w:sz w:val="28"/>
          <w:szCs w:val="28"/>
        </w:rPr>
        <w:t>редназначено для студентов, обучающихся по направлениям подготовки 38.03.01 «Экономика» и 38.03.02 «Менеджмент», а также для использования преподавателями в учебном процессе.</w:t>
      </w:r>
      <w:r>
        <w:rPr>
          <w:sz w:val="28"/>
          <w:szCs w:val="28"/>
        </w:rPr>
        <w:t xml:space="preserve"> </w:t>
      </w:r>
    </w:p>
    <w:p w:rsidR="00664B78" w:rsidRPr="00611BDE" w:rsidRDefault="00664B78" w:rsidP="00664B78">
      <w:pPr>
        <w:ind w:firstLine="709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</w:t>
      </w:r>
      <w:r w:rsidRPr="00CB6243">
        <w:rPr>
          <w:b/>
          <w:i/>
          <w:color w:val="000000"/>
          <w:sz w:val="28"/>
          <w:szCs w:val="28"/>
        </w:rPr>
        <w:t>опутствующие полезные эффекты</w:t>
      </w:r>
      <w:r w:rsidRPr="00611BDE">
        <w:rPr>
          <w:sz w:val="28"/>
          <w:szCs w:val="28"/>
        </w:rPr>
        <w:t>: материалы</w:t>
      </w:r>
      <w:r w:rsidRPr="00611BDE">
        <w:rPr>
          <w:bCs/>
          <w:iCs/>
          <w:sz w:val="28"/>
          <w:szCs w:val="28"/>
        </w:rPr>
        <w:t xml:space="preserve"> учебного пособия</w:t>
      </w:r>
      <w:r w:rsidRPr="00611BDE">
        <w:rPr>
          <w:sz w:val="28"/>
          <w:szCs w:val="28"/>
        </w:rPr>
        <w:t xml:space="preserve"> могут быть использованы при подготовке выпускных квалификационных работ как бакалаврами, так и обучающимися по программам магистратуры.</w:t>
      </w:r>
    </w:p>
    <w:p w:rsidR="00840DCD" w:rsidRDefault="00840DCD"/>
    <w:sectPr w:rsidR="00840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B78"/>
    <w:rsid w:val="00664B78"/>
    <w:rsid w:val="007967D5"/>
    <w:rsid w:val="0084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61386-4197-4DD5-BF9B-15CC299F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4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664B78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b_fin@mail.ru" TargetMode="Externa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Ermolenko@fa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hyperlink" Target="mailto:VABartenev@fa.ru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545a042-29c2-4f0a-932d-d96c064ae9e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375897A-7237-4972-B180-DFD9D19738FD}"/>
</file>

<file path=customXml/itemProps2.xml><?xml version="1.0" encoding="utf-8"?>
<ds:datastoreItem xmlns:ds="http://schemas.openxmlformats.org/officeDocument/2006/customXml" ds:itemID="{D7FD9916-0CE8-4B82-B9F8-3091CBC0CEE8}"/>
</file>

<file path=customXml/itemProps3.xml><?xml version="1.0" encoding="utf-8"?>
<ds:datastoreItem xmlns:ds="http://schemas.openxmlformats.org/officeDocument/2006/customXml" ds:itemID="{4AB7CA41-4CEE-4E94-915C-E10F55CA95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г. Ярославль РИД - научно-методическое произведение Управление структурой капитала и денежными потоками организации (рекламно-техническое описание)</dc:title>
  <dc:subject/>
  <dc:creator>Белгородцев Виктор Петрович</dc:creator>
  <cp:keywords/>
  <dc:description/>
  <cp:lastModifiedBy>Белгородцев Виктор Петрович</cp:lastModifiedBy>
  <cp:revision>1</cp:revision>
  <dcterms:created xsi:type="dcterms:W3CDTF">2021-11-10T11:58:00Z</dcterms:created>
  <dcterms:modified xsi:type="dcterms:W3CDTF">2021-11-10T11:59:00Z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  <property fmtid="{D5CDD505-2E9C-101B-9397-08002B2CF9AE}" pid="3" name="Order">
    <vt:r8>22600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